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74E8" w14:textId="77777777" w:rsidR="00476D58" w:rsidRPr="00E54A4D" w:rsidRDefault="00476D58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</w:p>
    <w:p w14:paraId="6225A413" w14:textId="77777777" w:rsidR="004641FC" w:rsidRDefault="004641FC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E54A4D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 xml:space="preserve">CHECK LIST PER </w:t>
      </w:r>
      <w:r w:rsidR="00AF2033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PROCEDURA ISCRIZIONE S.T.P.</w:t>
      </w:r>
    </w:p>
    <w:p w14:paraId="3114776F" w14:textId="77777777" w:rsidR="0016356E" w:rsidRPr="00E54A4D" w:rsidRDefault="0016356E" w:rsidP="00476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bookmarkStart w:id="0" w:name="_GoBack"/>
      <w:bookmarkEnd w:id="0"/>
    </w:p>
    <w:p w14:paraId="591444CB" w14:textId="77777777" w:rsidR="00BF53FD" w:rsidRPr="00E54A4D" w:rsidRDefault="00BF53FD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9834" w:type="dxa"/>
        <w:tblLook w:val="04A0" w:firstRow="1" w:lastRow="0" w:firstColumn="1" w:lastColumn="0" w:noHBand="0" w:noVBand="1"/>
      </w:tblPr>
      <w:tblGrid>
        <w:gridCol w:w="9834"/>
      </w:tblGrid>
      <w:tr w:rsidR="00476D58" w:rsidRPr="00E54A4D" w14:paraId="4BB0E81D" w14:textId="77777777" w:rsidTr="00AF2033">
        <w:trPr>
          <w:trHeight w:val="567"/>
        </w:trPr>
        <w:tc>
          <w:tcPr>
            <w:tcW w:w="0" w:type="auto"/>
          </w:tcPr>
          <w:p w14:paraId="799FFC0E" w14:textId="77777777" w:rsidR="00AF2033" w:rsidRPr="0016356E" w:rsidRDefault="00AF2033" w:rsidP="009E7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Verifica del</w:t>
            </w:r>
            <w:r w:rsidR="00476D58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l'osservanza delle  disposizioni  contenute </w:t>
            </w:r>
            <w:r w:rsidR="009E737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nel  </w:t>
            </w:r>
          </w:p>
          <w:p w14:paraId="23007F3C" w14:textId="77777777" w:rsidR="00476D58" w:rsidRDefault="009E7373" w:rsidP="009E7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D</w:t>
            </w:r>
            <w:r w:rsidR="00AF203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M</w:t>
            </w:r>
            <w:r w:rsidR="00AF2033"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 w:rsidRPr="0016356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8 febbraio 2013, n. 34 e nella Legge 12 novembre 2011, n. 183.</w:t>
            </w:r>
          </w:p>
          <w:p w14:paraId="766494F5" w14:textId="77777777" w:rsidR="004A7091" w:rsidRPr="004A7091" w:rsidRDefault="004A7091" w:rsidP="004A7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709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Regolamento in materia di società per l'esercizio di attività</w:t>
            </w:r>
          </w:p>
          <w:p w14:paraId="0BB369D4" w14:textId="77777777" w:rsidR="004A7091" w:rsidRPr="004A7091" w:rsidRDefault="004A7091" w:rsidP="004A7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4A709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professionali regolamentate nel sistema </w:t>
            </w:r>
            <w:proofErr w:type="spellStart"/>
            <w:r w:rsidRPr="004A709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ordinistico</w:t>
            </w:r>
            <w:proofErr w:type="spellEnd"/>
            <w:r w:rsidRPr="004A709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, ai sensi</w:t>
            </w:r>
          </w:p>
          <w:p w14:paraId="09959CE6" w14:textId="3F0EADC0" w:rsidR="004A7091" w:rsidRPr="00E54A4D" w:rsidRDefault="004A7091" w:rsidP="004A70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A709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dell'articolo 10, comma 10, della legge 12 novembre 2011, n. 183.</w:t>
            </w:r>
          </w:p>
        </w:tc>
      </w:tr>
    </w:tbl>
    <w:p w14:paraId="5CC58217" w14:textId="77777777" w:rsidR="00745AFD" w:rsidRDefault="00745AFD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36A673" w14:textId="77777777" w:rsidR="0016356E" w:rsidRPr="00E54A4D" w:rsidRDefault="0016356E" w:rsidP="003F2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"/>
        <w:gridCol w:w="6712"/>
        <w:gridCol w:w="424"/>
        <w:gridCol w:w="546"/>
        <w:gridCol w:w="1256"/>
      </w:tblGrid>
      <w:tr w:rsidR="00377001" w:rsidRPr="00E54A4D" w14:paraId="2A384A4F" w14:textId="77777777" w:rsidTr="001166E1">
        <w:trPr>
          <w:cantSplit/>
          <w:trHeight w:val="624"/>
        </w:trPr>
        <w:tc>
          <w:tcPr>
            <w:tcW w:w="0" w:type="auto"/>
          </w:tcPr>
          <w:p w14:paraId="201C993B" w14:textId="77777777" w:rsidR="00377001" w:rsidRPr="00E54A4D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042F1CFE" w14:textId="77777777" w:rsidR="00AF2033" w:rsidRDefault="00AF2033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  <w:p w14:paraId="1E77E45D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Dichiarazione di insussistenza di cause di Incompatibilità (art. 6 )</w:t>
            </w:r>
          </w:p>
        </w:tc>
        <w:tc>
          <w:tcPr>
            <w:tcW w:w="0" w:type="auto"/>
            <w:shd w:val="clear" w:color="auto" w:fill="F3F3F3"/>
          </w:tcPr>
          <w:p w14:paraId="78807E14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7471AB3D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47C34B9B" w14:textId="77777777" w:rsidR="00377001" w:rsidRPr="00E54A4D" w:rsidRDefault="00377001" w:rsidP="00E52466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925DA4">
              <w:rPr>
                <w:rFonts w:ascii="Times New Roman" w:eastAsia="Times New Roman" w:hAnsi="Times New Roman" w:cs="Times New Roman"/>
                <w:b/>
                <w:bCs/>
                <w:color w:val="1A1A1A"/>
                <w:sz w:val="16"/>
                <w:lang w:eastAsia="it-IT"/>
              </w:rPr>
              <w:t>Requisiti essenziali per iscrizione</w:t>
            </w:r>
          </w:p>
        </w:tc>
      </w:tr>
      <w:tr w:rsidR="00377001" w:rsidRPr="00E54A4D" w14:paraId="4E12549A" w14:textId="77777777" w:rsidTr="00925DA4">
        <w:tc>
          <w:tcPr>
            <w:tcW w:w="0" w:type="auto"/>
          </w:tcPr>
          <w:p w14:paraId="4C8779BD" w14:textId="77777777" w:rsidR="00377001" w:rsidRPr="00E54A4D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</w:tcPr>
          <w:p w14:paraId="0456149E" w14:textId="77777777" w:rsidR="00377001" w:rsidRPr="00E54A4D" w:rsidRDefault="00AF2033" w:rsidP="00FD6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377001" w:rsidRPr="00FD63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soci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556CA" w:rsidRPr="00FD631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partecipano</w:t>
            </w:r>
            <w:r w:rsidR="008556C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ad 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altre società professionali in qualunque forma e a qualunque titolo, indipendentemente dall’oggetto della stessa STP.</w:t>
            </w:r>
          </w:p>
        </w:tc>
        <w:tc>
          <w:tcPr>
            <w:tcW w:w="0" w:type="auto"/>
          </w:tcPr>
          <w:p w14:paraId="7561936A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B61352E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B42004D" w14:textId="77777777" w:rsidR="00377001" w:rsidRPr="00E54A4D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highlight w:val="green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3E536834" w14:textId="77777777" w:rsidTr="00925DA4">
        <w:tc>
          <w:tcPr>
            <w:tcW w:w="0" w:type="auto"/>
          </w:tcPr>
          <w:p w14:paraId="30446E7D" w14:textId="77777777" w:rsidR="00377001" w:rsidRPr="00AF2033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</w:tcPr>
          <w:p w14:paraId="4C4F8362" w14:textId="50B22D56" w:rsidR="00377001" w:rsidRPr="00E54A4D" w:rsidRDefault="00377001" w:rsidP="00116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soci per finalità d'investimento</w:t>
            </w:r>
            <w:r w:rsidR="001166E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e i legali rappresentanti/amministratori delle società con finalità di investimento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0" w:type="auto"/>
          </w:tcPr>
          <w:p w14:paraId="21701581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63F5B39A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63F80E8F" w14:textId="77777777" w:rsidR="00377001" w:rsidRPr="00E54A4D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highlight w:val="green"/>
                <w:lang w:eastAsia="it-IT"/>
              </w:rPr>
            </w:pPr>
          </w:p>
        </w:tc>
      </w:tr>
      <w:tr w:rsidR="00377001" w:rsidRPr="00E54A4D" w14:paraId="6DACD48A" w14:textId="77777777" w:rsidTr="00925DA4">
        <w:tc>
          <w:tcPr>
            <w:tcW w:w="0" w:type="auto"/>
          </w:tcPr>
          <w:p w14:paraId="20D16E15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0" w:type="auto"/>
          </w:tcPr>
          <w:p w14:paraId="1D78D148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sono in possesso dei requisiti  di  onorabilità  previsti  per l'iscrizione all'albo professionale</w:t>
            </w:r>
            <w:r w:rsidR="00C938CF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*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cui la società  è  iscritta  ai sensi dell'articolo 8 del DM 8 febbraio 2013, n. 34.</w:t>
            </w:r>
          </w:p>
          <w:p w14:paraId="3F016CBB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*1)certificato del casellario giudiziario pulito; </w:t>
            </w:r>
          </w:p>
          <w:p w14:paraId="34B516E7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2)certificato attestante la buona condotta morale e civile; </w:t>
            </w:r>
          </w:p>
          <w:p w14:paraId="223C7503" w14:textId="77777777" w:rsidR="00C938CF" w:rsidRPr="00E54A4D" w:rsidRDefault="00C938CF" w:rsidP="00C93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3)certificato attestante il godimento dei diritti civili; </w:t>
            </w:r>
          </w:p>
          <w:p w14:paraId="0461A672" w14:textId="77777777" w:rsidR="00C938CF" w:rsidRPr="00E54A4D" w:rsidRDefault="00C938CF" w:rsidP="00892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it-IT"/>
              </w:rPr>
              <w:t xml:space="preserve"> 4)non aver riportato condanna penale che, a norma della legge 12/1979, comporta la radiazione dall'albo, salvo quanto stabilito dall'articolo 38 della stessa legge.</w:t>
            </w:r>
          </w:p>
        </w:tc>
        <w:tc>
          <w:tcPr>
            <w:tcW w:w="0" w:type="auto"/>
          </w:tcPr>
          <w:p w14:paraId="313B194A" w14:textId="77777777" w:rsidR="00377001" w:rsidRPr="00E54A4D" w:rsidRDefault="00377001" w:rsidP="008333EF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4345F65D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E091663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377001" w:rsidRPr="00E54A4D" w14:paraId="5511E758" w14:textId="77777777" w:rsidTr="00925DA4">
        <w:tc>
          <w:tcPr>
            <w:tcW w:w="0" w:type="auto"/>
          </w:tcPr>
          <w:p w14:paraId="1A62A6A6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0" w:type="auto"/>
          </w:tcPr>
          <w:p w14:paraId="559FF32A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hanno riportato condanne definitive per una  pena  pari  o superiore a due anni di reclusione per la commissione di un reato non colposo e salvo che non sia intervenuta riabilitazione. </w:t>
            </w:r>
          </w:p>
          <w:p w14:paraId="74406952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6157189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FB1939F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A792875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654C4971" w14:textId="77777777" w:rsidTr="00925DA4">
        <w:tc>
          <w:tcPr>
            <w:tcW w:w="0" w:type="auto"/>
          </w:tcPr>
          <w:p w14:paraId="2AE508D1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0" w:type="auto"/>
          </w:tcPr>
          <w:p w14:paraId="2F8FF858" w14:textId="77777777" w:rsidR="00377001" w:rsidRPr="00E54A4D" w:rsidRDefault="00377001" w:rsidP="008F5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sono stati cancellati da un albo professionale  per  motivi disciplinari. </w:t>
            </w:r>
          </w:p>
          <w:p w14:paraId="41370735" w14:textId="77777777" w:rsidR="00377001" w:rsidRPr="00E54A4D" w:rsidRDefault="00377001" w:rsidP="00DB5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771C61C7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16E01438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2D7464D0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773F6B3B" w14:textId="77777777" w:rsidTr="00925DA4">
        <w:tc>
          <w:tcPr>
            <w:tcW w:w="0" w:type="auto"/>
          </w:tcPr>
          <w:p w14:paraId="3AAA51A3" w14:textId="77777777" w:rsidR="00377001" w:rsidRPr="00AF2033" w:rsidRDefault="00377001" w:rsidP="00DB553A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0" w:type="auto"/>
          </w:tcPr>
          <w:p w14:paraId="330AAF09" w14:textId="77777777" w:rsidR="00377001" w:rsidRPr="00E54A4D" w:rsidRDefault="00AF2033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hanno riportato</w:t>
            </w:r>
            <w:r w:rsidR="00377001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anche in primo grado, misure di prevenzione personali o reali. </w:t>
            </w:r>
          </w:p>
          <w:p w14:paraId="3BE9B76C" w14:textId="77777777" w:rsidR="00377001" w:rsidRPr="00E54A4D" w:rsidRDefault="00377001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02E8B32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49EB249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72A9268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377001" w:rsidRPr="00E54A4D" w14:paraId="61B35D81" w14:textId="77777777" w:rsidTr="00925DA4">
        <w:tc>
          <w:tcPr>
            <w:tcW w:w="0" w:type="auto"/>
          </w:tcPr>
          <w:p w14:paraId="5701B343" w14:textId="77777777" w:rsidR="00377001" w:rsidRPr="00AF2033" w:rsidRDefault="00377001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</w:tcPr>
          <w:p w14:paraId="774702DA" w14:textId="77777777" w:rsidR="00377001" w:rsidRPr="00E54A4D" w:rsidRDefault="00377001" w:rsidP="002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e gli amministratori della società, che rivestono la qualità di socio per finalità d'investimento rientrano nei casi di incompatibilità previsti nel punto 2.</w:t>
            </w:r>
          </w:p>
        </w:tc>
        <w:tc>
          <w:tcPr>
            <w:tcW w:w="0" w:type="auto"/>
          </w:tcPr>
          <w:p w14:paraId="7A456C83" w14:textId="77777777" w:rsidR="00377001" w:rsidRPr="00E54A4D" w:rsidRDefault="00377001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460DF97" w14:textId="77777777" w:rsidR="00377001" w:rsidRPr="00E54A4D" w:rsidRDefault="00377001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236E8364" w14:textId="77777777" w:rsidR="00377001" w:rsidRPr="0016356E" w:rsidRDefault="00377001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</w:tr>
      <w:tr w:rsidR="00444449" w:rsidRPr="00E54A4D" w14:paraId="7E71C13C" w14:textId="77777777" w:rsidTr="0016356E">
        <w:tc>
          <w:tcPr>
            <w:tcW w:w="0" w:type="auto"/>
          </w:tcPr>
          <w:p w14:paraId="39171753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E68F7D" w14:textId="77777777" w:rsidR="00444449" w:rsidRPr="00AF2033" w:rsidRDefault="00444449" w:rsidP="00E54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Pr="00EC408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 numero dei soci professionisti e la partecipazione al capitale sociale dei professionisti </w:t>
            </w: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è</w:t>
            </w:r>
            <w:r w:rsidRPr="00EC408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tale da determinare la maggioranza di due terzi nelle deli</w:t>
            </w:r>
            <w:r w:rsid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berazioni o decisioni dei soci, ai sensi </w:t>
            </w:r>
            <w:r w:rsidR="00AF2033"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dell’</w:t>
            </w:r>
            <w:r w:rsidR="00E54A4D"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art. 10, comma 4, L. 12 novembre 2011, n. 183</w:t>
            </w:r>
          </w:p>
        </w:tc>
        <w:tc>
          <w:tcPr>
            <w:tcW w:w="0" w:type="auto"/>
          </w:tcPr>
          <w:p w14:paraId="391B7B10" w14:textId="77777777" w:rsidR="00444449" w:rsidRPr="00E54A4D" w:rsidRDefault="00444449" w:rsidP="00AF2033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E4CE7AE" w14:textId="77777777" w:rsidR="00444449" w:rsidRPr="00E54A4D" w:rsidRDefault="00444449" w:rsidP="00AF2033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760FA5F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79C0C280" w14:textId="77777777" w:rsidTr="0016356E">
        <w:tc>
          <w:tcPr>
            <w:tcW w:w="0" w:type="auto"/>
          </w:tcPr>
          <w:p w14:paraId="6D0F19DF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3F3F3"/>
          </w:tcPr>
          <w:p w14:paraId="5E4A66F4" w14:textId="77777777" w:rsidR="0016356E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  <w:p w14:paraId="675C8045" w14:textId="59C1F913" w:rsidR="00444449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D</w:t>
            </w:r>
            <w:r w:rsidR="00444449"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omanda di iscrizione (art. 9)</w:t>
            </w:r>
          </w:p>
          <w:p w14:paraId="7760829C" w14:textId="77777777" w:rsidR="0016356E" w:rsidRPr="0016356E" w:rsidRDefault="0016356E" w:rsidP="00BF5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4C7F8B9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541AEF81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  <w:tc>
          <w:tcPr>
            <w:tcW w:w="0" w:type="auto"/>
          </w:tcPr>
          <w:p w14:paraId="286304ED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</w:p>
        </w:tc>
      </w:tr>
      <w:tr w:rsidR="00444449" w:rsidRPr="00E54A4D" w14:paraId="0489F8E3" w14:textId="77777777" w:rsidTr="00925DA4">
        <w:tc>
          <w:tcPr>
            <w:tcW w:w="0" w:type="auto"/>
          </w:tcPr>
          <w:p w14:paraId="72F2907F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0" w:type="auto"/>
          </w:tcPr>
          <w:p w14:paraId="5E9E5CD5" w14:textId="77777777" w:rsidR="00444449" w:rsidRPr="00E54A4D" w:rsidRDefault="00444449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 richiesta di iscrizione  alla   sezione speciale del registro  delle  imprese è stata prodotta da chi ha la rappresentanza della società. </w:t>
            </w:r>
          </w:p>
        </w:tc>
        <w:tc>
          <w:tcPr>
            <w:tcW w:w="0" w:type="auto"/>
          </w:tcPr>
          <w:p w14:paraId="7C5C4B9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7BCCD57D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7C272381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4B972145" w14:textId="77777777" w:rsidTr="00925DA4">
        <w:tc>
          <w:tcPr>
            <w:tcW w:w="0" w:type="auto"/>
          </w:tcPr>
          <w:p w14:paraId="3C1DDB08" w14:textId="77777777" w:rsidR="00444449" w:rsidRPr="00AF2033" w:rsidRDefault="00444449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</w:tcPr>
          <w:p w14:paraId="60688F15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  sede   legale   della   società  tra professionisti coincide con la provincia del Consiglio  dell'Ordine.</w:t>
            </w:r>
          </w:p>
        </w:tc>
        <w:tc>
          <w:tcPr>
            <w:tcW w:w="0" w:type="auto"/>
          </w:tcPr>
          <w:p w14:paraId="2645F5EB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64F7F151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16F18C11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432D00E6" w14:textId="77777777" w:rsidTr="00925DA4">
        <w:tc>
          <w:tcPr>
            <w:tcW w:w="0" w:type="auto"/>
          </w:tcPr>
          <w:p w14:paraId="7FE43DA3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</w:tcPr>
          <w:p w14:paraId="721D93CB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l’atto costitutivo e lo statuto della società in copia autentica.</w:t>
            </w:r>
          </w:p>
        </w:tc>
        <w:tc>
          <w:tcPr>
            <w:tcW w:w="0" w:type="auto"/>
          </w:tcPr>
          <w:p w14:paraId="73BBBD11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04512BCB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3909AC8A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02C35F20" w14:textId="77777777" w:rsidTr="00925DA4">
        <w:tc>
          <w:tcPr>
            <w:tcW w:w="0" w:type="auto"/>
          </w:tcPr>
          <w:p w14:paraId="30885E6F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</w:tcPr>
          <w:p w14:paraId="7A9B8ADB" w14:textId="77777777" w:rsidR="00444449" w:rsidRPr="00E54A4D" w:rsidRDefault="00AF2033" w:rsidP="002165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il certificato di iscrizione alla sezione speciale del registro delle imprese.</w:t>
            </w:r>
          </w:p>
        </w:tc>
        <w:tc>
          <w:tcPr>
            <w:tcW w:w="0" w:type="auto"/>
          </w:tcPr>
          <w:p w14:paraId="3C2AFF27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588B3DEE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70D3A73A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663CE21B" w14:textId="77777777" w:rsidTr="00925DA4">
        <w:tc>
          <w:tcPr>
            <w:tcW w:w="0" w:type="auto"/>
          </w:tcPr>
          <w:p w14:paraId="1C24F644" w14:textId="77777777" w:rsidR="00444449" w:rsidRPr="00AF2033" w:rsidRDefault="00AF2033" w:rsidP="00AF2033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</w:tcPr>
          <w:p w14:paraId="5108458D" w14:textId="77777777" w:rsidR="00444449" w:rsidRPr="00E54A4D" w:rsidRDefault="00AF2033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E’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stato allegato il certificato di iscrizione all'albo, elenco o registro dei soci professionisti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 non sono iscritti presso l'Ordine o  il  C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ollegio cui è rivolta la domanda. </w:t>
            </w:r>
          </w:p>
        </w:tc>
        <w:tc>
          <w:tcPr>
            <w:tcW w:w="0" w:type="auto"/>
          </w:tcPr>
          <w:p w14:paraId="45612191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A518E5E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5CF8C0E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  <w:tr w:rsidR="00444449" w:rsidRPr="00E54A4D" w14:paraId="01C4F4EF" w14:textId="77777777" w:rsidTr="00925DA4">
        <w:tc>
          <w:tcPr>
            <w:tcW w:w="0" w:type="auto"/>
          </w:tcPr>
          <w:p w14:paraId="48BB0AA9" w14:textId="4400E156" w:rsidR="00444449" w:rsidRPr="00E54A4D" w:rsidRDefault="005B7E01" w:rsidP="005B7E01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0" w:hanging="458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AF20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</w:tcPr>
          <w:p w14:paraId="4A94E1F7" w14:textId="362F8DF7" w:rsidR="00444449" w:rsidRPr="00E54A4D" w:rsidRDefault="0016356E" w:rsidP="00377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 caso di società tra  professionisti  costituita  nella  forma  della società semplice è stata allegata, in  luogo dell’atto costitutivo 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</w:t>
            </w:r>
            <w:r w:rsidR="00444449" w:rsidRPr="00E54A4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lo statuto,  una  dichiarazione autenticata del socio professionista cui spetti l'amministrazione della società. </w:t>
            </w:r>
          </w:p>
        </w:tc>
        <w:tc>
          <w:tcPr>
            <w:tcW w:w="0" w:type="auto"/>
          </w:tcPr>
          <w:p w14:paraId="4CADA223" w14:textId="77777777" w:rsidR="00444449" w:rsidRPr="00E54A4D" w:rsidRDefault="00444449" w:rsidP="00C14B25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  <w:tc>
          <w:tcPr>
            <w:tcW w:w="0" w:type="auto"/>
          </w:tcPr>
          <w:p w14:paraId="3C31F7A6" w14:textId="77777777" w:rsidR="00444449" w:rsidRPr="00E54A4D" w:rsidRDefault="00444449" w:rsidP="00377001">
            <w:pPr>
              <w:spacing w:before="100" w:beforeAutospacing="1" w:after="150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E54A4D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NO</w:t>
            </w:r>
          </w:p>
        </w:tc>
        <w:tc>
          <w:tcPr>
            <w:tcW w:w="0" w:type="auto"/>
          </w:tcPr>
          <w:p w14:paraId="63F67A76" w14:textId="77777777" w:rsidR="00444449" w:rsidRPr="0016356E" w:rsidRDefault="00444449" w:rsidP="00E54A4D">
            <w:pPr>
              <w:spacing w:before="100" w:beforeAutospacing="1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</w:pPr>
            <w:r w:rsidRPr="0016356E">
              <w:rPr>
                <w:rFonts w:ascii="Times New Roman" w:eastAsia="Times New Roman" w:hAnsi="Times New Roman" w:cs="Times New Roman"/>
                <w:b/>
                <w:bCs/>
                <w:color w:val="1A1A1A"/>
                <w:lang w:eastAsia="it-IT"/>
              </w:rPr>
              <w:t>SI</w:t>
            </w:r>
          </w:p>
        </w:tc>
      </w:tr>
    </w:tbl>
    <w:p w14:paraId="7BF53629" w14:textId="77777777" w:rsidR="00476D58" w:rsidRPr="00E54A4D" w:rsidRDefault="00476D58" w:rsidP="005869A1">
      <w:pPr>
        <w:spacing w:before="100" w:beforeAutospacing="1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lang w:eastAsia="it-IT"/>
        </w:rPr>
      </w:pPr>
    </w:p>
    <w:sectPr w:rsidR="00476D58" w:rsidRPr="00E54A4D" w:rsidSect="00476D5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4121" w14:textId="77777777" w:rsidR="00C65710" w:rsidRDefault="00C65710" w:rsidP="006C5A2E">
      <w:pPr>
        <w:spacing w:after="0" w:line="240" w:lineRule="auto"/>
      </w:pPr>
      <w:r>
        <w:separator/>
      </w:r>
    </w:p>
  </w:endnote>
  <w:endnote w:type="continuationSeparator" w:id="0">
    <w:p w14:paraId="5F828726" w14:textId="77777777" w:rsidR="00C65710" w:rsidRDefault="00C65710" w:rsidP="006C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415C1" w14:textId="77777777" w:rsidR="00C65710" w:rsidRDefault="00C65710" w:rsidP="006C5A2E">
      <w:pPr>
        <w:spacing w:after="0" w:line="240" w:lineRule="auto"/>
      </w:pPr>
      <w:r>
        <w:separator/>
      </w:r>
    </w:p>
  </w:footnote>
  <w:footnote w:type="continuationSeparator" w:id="0">
    <w:p w14:paraId="2D5D575F" w14:textId="77777777" w:rsidR="00C65710" w:rsidRDefault="00C65710" w:rsidP="006C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78A2"/>
    <w:multiLevelType w:val="hybridMultilevel"/>
    <w:tmpl w:val="E0C44F20"/>
    <w:lvl w:ilvl="0" w:tplc="16949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242896"/>
    <w:multiLevelType w:val="multilevel"/>
    <w:tmpl w:val="9374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C8"/>
    <w:rsid w:val="00003E5E"/>
    <w:rsid w:val="00004A4F"/>
    <w:rsid w:val="000158F5"/>
    <w:rsid w:val="000B2A83"/>
    <w:rsid w:val="000D2F4C"/>
    <w:rsid w:val="001166E1"/>
    <w:rsid w:val="00132017"/>
    <w:rsid w:val="0016356E"/>
    <w:rsid w:val="00216567"/>
    <w:rsid w:val="00284DB7"/>
    <w:rsid w:val="002A256A"/>
    <w:rsid w:val="00377001"/>
    <w:rsid w:val="00386D5A"/>
    <w:rsid w:val="003A0FCE"/>
    <w:rsid w:val="003F27C8"/>
    <w:rsid w:val="00444449"/>
    <w:rsid w:val="004641FC"/>
    <w:rsid w:val="00476D58"/>
    <w:rsid w:val="004A7091"/>
    <w:rsid w:val="005869A1"/>
    <w:rsid w:val="005B7E01"/>
    <w:rsid w:val="005C4BF6"/>
    <w:rsid w:val="00636D71"/>
    <w:rsid w:val="006C5A2E"/>
    <w:rsid w:val="007278EF"/>
    <w:rsid w:val="00745AFD"/>
    <w:rsid w:val="008333EF"/>
    <w:rsid w:val="008556CA"/>
    <w:rsid w:val="0089205B"/>
    <w:rsid w:val="008F5373"/>
    <w:rsid w:val="00925DA4"/>
    <w:rsid w:val="00952A17"/>
    <w:rsid w:val="009A1A59"/>
    <w:rsid w:val="009E7373"/>
    <w:rsid w:val="00AD259B"/>
    <w:rsid w:val="00AF2033"/>
    <w:rsid w:val="00B1387D"/>
    <w:rsid w:val="00B2216D"/>
    <w:rsid w:val="00B94EC3"/>
    <w:rsid w:val="00BA3FBD"/>
    <w:rsid w:val="00BF53FD"/>
    <w:rsid w:val="00C14B25"/>
    <w:rsid w:val="00C65710"/>
    <w:rsid w:val="00C938CF"/>
    <w:rsid w:val="00D430EF"/>
    <w:rsid w:val="00DA427D"/>
    <w:rsid w:val="00DB553A"/>
    <w:rsid w:val="00DE5EE7"/>
    <w:rsid w:val="00E218EC"/>
    <w:rsid w:val="00E52466"/>
    <w:rsid w:val="00E54A4D"/>
    <w:rsid w:val="00F30E90"/>
    <w:rsid w:val="00FB3346"/>
    <w:rsid w:val="00FC3345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7C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7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F2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F27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F27C8"/>
  </w:style>
  <w:style w:type="character" w:customStyle="1" w:styleId="dentro">
    <w:name w:val="dentro"/>
    <w:basedOn w:val="Carpredefinitoparagrafo"/>
    <w:rsid w:val="003F27C8"/>
  </w:style>
  <w:style w:type="character" w:styleId="Enfasigrassetto">
    <w:name w:val="Strong"/>
    <w:basedOn w:val="Carpredefinitoparagrafo"/>
    <w:uiPriority w:val="22"/>
    <w:qFormat/>
    <w:rsid w:val="00FB3346"/>
    <w:rPr>
      <w:b/>
      <w:bCs/>
    </w:rPr>
  </w:style>
  <w:style w:type="paragraph" w:styleId="Paragrafoelenco">
    <w:name w:val="List Paragraph"/>
    <w:basedOn w:val="Normale"/>
    <w:uiPriority w:val="34"/>
    <w:qFormat/>
    <w:rsid w:val="00DB55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2E"/>
  </w:style>
  <w:style w:type="paragraph" w:styleId="Pidipagina">
    <w:name w:val="footer"/>
    <w:basedOn w:val="Normale"/>
    <w:link w:val="Pidipagina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F2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7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F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F2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F27C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F27C8"/>
  </w:style>
  <w:style w:type="character" w:customStyle="1" w:styleId="dentro">
    <w:name w:val="dentro"/>
    <w:basedOn w:val="Carpredefinitoparagrafo"/>
    <w:rsid w:val="003F27C8"/>
  </w:style>
  <w:style w:type="character" w:styleId="Enfasigrassetto">
    <w:name w:val="Strong"/>
    <w:basedOn w:val="Carpredefinitoparagrafo"/>
    <w:uiPriority w:val="22"/>
    <w:qFormat/>
    <w:rsid w:val="00FB3346"/>
    <w:rPr>
      <w:b/>
      <w:bCs/>
    </w:rPr>
  </w:style>
  <w:style w:type="paragraph" w:styleId="Paragrafoelenco">
    <w:name w:val="List Paragraph"/>
    <w:basedOn w:val="Normale"/>
    <w:uiPriority w:val="34"/>
    <w:qFormat/>
    <w:rsid w:val="00DB55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5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2E"/>
  </w:style>
  <w:style w:type="paragraph" w:styleId="Pidipagina">
    <w:name w:val="footer"/>
    <w:basedOn w:val="Normale"/>
    <w:link w:val="PidipaginaCarattere"/>
    <w:uiPriority w:val="99"/>
    <w:unhideWhenUsed/>
    <w:rsid w:val="006C5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0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BARBARA</cp:lastModifiedBy>
  <cp:revision>4</cp:revision>
  <cp:lastPrinted>2013-04-11T16:02:00Z</cp:lastPrinted>
  <dcterms:created xsi:type="dcterms:W3CDTF">2013-07-05T11:46:00Z</dcterms:created>
  <dcterms:modified xsi:type="dcterms:W3CDTF">2013-10-29T10:39:00Z</dcterms:modified>
</cp:coreProperties>
</file>